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13" w:rsidRPr="00551B70" w:rsidRDefault="00581E13" w:rsidP="00581E13">
      <w:pPr>
        <w:rPr>
          <w:rFonts w:ascii="Times New Roman" w:hAnsi="Times New Roman" w:cs="Times New Roman"/>
          <w:b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 xml:space="preserve">Деятельность ООО «Фотон» за </w:t>
      </w:r>
      <w:r w:rsidR="00701170">
        <w:rPr>
          <w:rFonts w:ascii="Times New Roman" w:hAnsi="Times New Roman" w:cs="Times New Roman"/>
          <w:b/>
          <w:sz w:val="24"/>
          <w:szCs w:val="24"/>
        </w:rPr>
        <w:t>август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51B70">
        <w:rPr>
          <w:rFonts w:ascii="Times New Roman" w:hAnsi="Times New Roman" w:cs="Times New Roman"/>
          <w:b/>
          <w:sz w:val="24"/>
          <w:szCs w:val="24"/>
        </w:rPr>
        <w:t>2016 г. составила:</w:t>
      </w:r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 w:rsidRPr="00551B70">
        <w:rPr>
          <w:rFonts w:ascii="Times New Roman" w:hAnsi="Times New Roman" w:cs="Times New Roman"/>
          <w:b/>
          <w:sz w:val="24"/>
          <w:szCs w:val="24"/>
        </w:rPr>
        <w:t>1.</w:t>
      </w:r>
      <w:r w:rsidRPr="00551B70">
        <w:rPr>
          <w:rFonts w:ascii="Times New Roman" w:hAnsi="Times New Roman" w:cs="Times New Roman"/>
          <w:sz w:val="24"/>
          <w:szCs w:val="24"/>
        </w:rPr>
        <w:t>Объем фактического полезного отпуска электроэнергии(мощности) по уровню напряжения СН</w:t>
      </w:r>
      <w:r>
        <w:rPr>
          <w:rFonts w:ascii="Times New Roman" w:hAnsi="Times New Roman" w:cs="Times New Roman"/>
          <w:sz w:val="24"/>
          <w:szCs w:val="24"/>
        </w:rPr>
        <w:t xml:space="preserve">-2 в </w:t>
      </w:r>
      <w:r w:rsidR="00774E40">
        <w:rPr>
          <w:rFonts w:ascii="Times New Roman" w:hAnsi="Times New Roman" w:cs="Times New Roman"/>
          <w:sz w:val="24"/>
          <w:szCs w:val="24"/>
        </w:rPr>
        <w:t>июле 2016</w:t>
      </w:r>
      <w:r>
        <w:rPr>
          <w:rFonts w:ascii="Times New Roman" w:hAnsi="Times New Roman" w:cs="Times New Roman"/>
          <w:sz w:val="24"/>
          <w:szCs w:val="24"/>
        </w:rPr>
        <w:t xml:space="preserve"> г. </w:t>
      </w:r>
      <w:r w:rsidR="00701170">
        <w:rPr>
          <w:rFonts w:ascii="Times New Roman" w:hAnsi="Times New Roman" w:cs="Times New Roman"/>
          <w:sz w:val="24"/>
          <w:szCs w:val="24"/>
        </w:rPr>
        <w:t>составил 3984</w:t>
      </w:r>
      <w:r w:rsidR="00701170" w:rsidRPr="00701170">
        <w:rPr>
          <w:rFonts w:ascii="Times New Roman" w:hAnsi="Times New Roman" w:cs="Times New Roman"/>
          <w:sz w:val="24"/>
          <w:szCs w:val="24"/>
        </w:rPr>
        <w:t>00</w:t>
      </w:r>
      <w:r w:rsidR="00774E40">
        <w:rPr>
          <w:rFonts w:ascii="Times New Roman" w:hAnsi="Times New Roman" w:cs="Times New Roman"/>
          <w:sz w:val="24"/>
          <w:szCs w:val="24"/>
        </w:rPr>
        <w:t xml:space="preserve"> кВт</w:t>
      </w:r>
      <w:r w:rsidRPr="00551B70">
        <w:rPr>
          <w:rFonts w:ascii="Times New Roman" w:hAnsi="Times New Roman" w:cs="Times New Roman"/>
          <w:sz w:val="24"/>
          <w:szCs w:val="24"/>
        </w:rPr>
        <w:t>.</w:t>
      </w:r>
    </w:p>
    <w:p w:rsidR="00581E13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Расчет нерегулируемой  составляющей в ставке покупки потерь электроэнергии и коэффициент бета в ООО «Фотон» отсутствует.</w:t>
      </w:r>
      <w:bookmarkStart w:id="0" w:name="_GoBack"/>
      <w:bookmarkEnd w:id="0"/>
    </w:p>
    <w:p w:rsidR="00581E13" w:rsidRPr="00551B70" w:rsidRDefault="00581E13" w:rsidP="00581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 w:rsidR="009B3441">
        <w:rPr>
          <w:rFonts w:ascii="Times New Roman" w:hAnsi="Times New Roman" w:cs="Times New Roman"/>
          <w:sz w:val="24"/>
          <w:szCs w:val="24"/>
        </w:rPr>
        <w:t>приложению к приказу</w:t>
      </w:r>
      <w:r>
        <w:rPr>
          <w:rFonts w:ascii="Times New Roman" w:hAnsi="Times New Roman" w:cs="Times New Roman"/>
          <w:sz w:val="24"/>
          <w:szCs w:val="24"/>
        </w:rPr>
        <w:t xml:space="preserve"> Департамента тар</w:t>
      </w:r>
      <w:r w:rsidR="009B3441">
        <w:rPr>
          <w:rFonts w:ascii="Times New Roman" w:hAnsi="Times New Roman" w:cs="Times New Roman"/>
          <w:sz w:val="24"/>
          <w:szCs w:val="24"/>
        </w:rPr>
        <w:t xml:space="preserve">ифной политики и ЖКХ </w:t>
      </w:r>
      <w:proofErr w:type="gramStart"/>
      <w:r w:rsidR="009B3441">
        <w:rPr>
          <w:rFonts w:ascii="Times New Roman" w:hAnsi="Times New Roman" w:cs="Times New Roman"/>
          <w:sz w:val="24"/>
          <w:szCs w:val="24"/>
        </w:rPr>
        <w:t>ЯНАО  от</w:t>
      </w:r>
      <w:proofErr w:type="gramEnd"/>
      <w:r w:rsidR="009B3441">
        <w:rPr>
          <w:rFonts w:ascii="Times New Roman" w:hAnsi="Times New Roman" w:cs="Times New Roman"/>
          <w:sz w:val="24"/>
          <w:szCs w:val="24"/>
        </w:rPr>
        <w:t xml:space="preserve"> 18.12.2015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9B3441">
        <w:rPr>
          <w:rFonts w:ascii="Times New Roman" w:hAnsi="Times New Roman" w:cs="Times New Roman"/>
          <w:sz w:val="24"/>
          <w:szCs w:val="24"/>
        </w:rPr>
        <w:t>№ 373 –т  утвержденный тариф  с 01.07.2016 г.</w:t>
      </w:r>
      <w:r w:rsidR="00B376C0">
        <w:rPr>
          <w:rFonts w:ascii="Times New Roman" w:hAnsi="Times New Roman" w:cs="Times New Roman"/>
          <w:sz w:val="24"/>
          <w:szCs w:val="24"/>
        </w:rPr>
        <w:t xml:space="preserve"> по 31.12.2016</w:t>
      </w:r>
      <w:r w:rsidR="009B3441">
        <w:rPr>
          <w:rFonts w:ascii="Times New Roman" w:hAnsi="Times New Roman" w:cs="Times New Roman"/>
          <w:sz w:val="24"/>
          <w:szCs w:val="24"/>
        </w:rPr>
        <w:t xml:space="preserve"> составляет 4,176</w:t>
      </w:r>
      <w:r>
        <w:rPr>
          <w:rFonts w:ascii="Times New Roman" w:hAnsi="Times New Roman" w:cs="Times New Roman"/>
          <w:sz w:val="24"/>
          <w:szCs w:val="24"/>
        </w:rPr>
        <w:t xml:space="preserve"> руб./кВт в месяц без НДС.</w:t>
      </w:r>
    </w:p>
    <w:p w:rsidR="005E55E1" w:rsidRDefault="005E55E1"/>
    <w:sectPr w:rsidR="005E55E1" w:rsidSect="00B55E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52"/>
    <w:rsid w:val="0040168A"/>
    <w:rsid w:val="00581E13"/>
    <w:rsid w:val="005E55E1"/>
    <w:rsid w:val="00701170"/>
    <w:rsid w:val="00774E40"/>
    <w:rsid w:val="00813352"/>
    <w:rsid w:val="009B3441"/>
    <w:rsid w:val="00B37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2094E"/>
  <w15:chartTrackingRefBased/>
  <w15:docId w15:val="{14859C41-9809-4DD5-BB5E-5F46E539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E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ШИМОВ</dc:creator>
  <cp:keywords/>
  <dc:description/>
  <cp:lastModifiedBy>RePack by Diakov</cp:lastModifiedBy>
  <cp:revision>4</cp:revision>
  <dcterms:created xsi:type="dcterms:W3CDTF">2016-07-30T12:45:00Z</dcterms:created>
  <dcterms:modified xsi:type="dcterms:W3CDTF">2016-09-04T11:51:00Z</dcterms:modified>
</cp:coreProperties>
</file>